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A81B" w14:textId="3DA6D2EE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4"/>
        </w:rPr>
      </w:pPr>
      <w:r w:rsidRPr="001D2A91">
        <w:rPr>
          <w:rFonts w:ascii="Proxima Nova" w:eastAsia="Times New Roman" w:hAnsi="Proxima Nova" w:cs="Helvetica"/>
          <w:noProof/>
          <w:color w:val="00263E"/>
          <w:sz w:val="24"/>
        </w:rPr>
        <w:drawing>
          <wp:anchor distT="0" distB="0" distL="114300" distR="114300" simplePos="0" relativeHeight="251658240" behindDoc="1" locked="0" layoutInCell="1" allowOverlap="1" wp14:anchorId="7D4BCCC1" wp14:editId="6D29F9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33975" cy="2054860"/>
            <wp:effectExtent l="0" t="0" r="9525" b="2540"/>
            <wp:wrapTight wrapText="bothSides">
              <wp:wrapPolygon edited="0">
                <wp:start x="0" y="0"/>
                <wp:lineTo x="0" y="21426"/>
                <wp:lineTo x="21560" y="21426"/>
                <wp:lineTo x="21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rtsETA_ConferenceLogos_Symposium_On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F84339" w14:textId="4E0C019D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4"/>
        </w:rPr>
      </w:pPr>
    </w:p>
    <w:p w14:paraId="68C25C02" w14:textId="57CA2F5A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4"/>
        </w:rPr>
      </w:pPr>
      <w:bookmarkStart w:id="0" w:name="_Hlk21337973"/>
      <w:bookmarkEnd w:id="0"/>
    </w:p>
    <w:p w14:paraId="493E065E" w14:textId="4D35580E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4"/>
        </w:rPr>
      </w:pPr>
    </w:p>
    <w:p w14:paraId="3A5CB2AA" w14:textId="43CBA356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4"/>
        </w:rPr>
      </w:pPr>
    </w:p>
    <w:p w14:paraId="34CDD3B5" w14:textId="3BB2B4E4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4"/>
        </w:rPr>
      </w:pPr>
    </w:p>
    <w:p w14:paraId="3F797376" w14:textId="77777777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8"/>
        </w:rPr>
      </w:pPr>
    </w:p>
    <w:p w14:paraId="5ADDF682" w14:textId="11C5BEF8" w:rsidR="007F2306" w:rsidRPr="00021B40" w:rsidRDefault="007F2306" w:rsidP="00021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roxima Nova" w:eastAsia="Times New Roman" w:hAnsi="Proxima Nova" w:cs="Helvetica"/>
          <w:b/>
          <w:color w:val="00263E"/>
          <w:sz w:val="32"/>
        </w:rPr>
      </w:pPr>
      <w:r w:rsidRPr="001D2A91">
        <w:rPr>
          <w:rFonts w:ascii="Proxima Nova" w:eastAsia="Times New Roman" w:hAnsi="Proxima Nova" w:cs="Helvetica"/>
          <w:b/>
          <w:color w:val="00263E"/>
          <w:sz w:val="32"/>
        </w:rPr>
        <w:t>Letter to Boss</w:t>
      </w:r>
    </w:p>
    <w:p w14:paraId="1AD8B6BB" w14:textId="21D85DB1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4"/>
        </w:rPr>
      </w:pPr>
      <w:r w:rsidRPr="001D2A91">
        <w:rPr>
          <w:rFonts w:ascii="Proxima Nova" w:eastAsia="Times New Roman" w:hAnsi="Proxima Nova" w:cs="Helvetica"/>
          <w:color w:val="00263E"/>
          <w:sz w:val="24"/>
        </w:rPr>
        <w:t xml:space="preserve">On the next page, you'll find a "justification letter" template — a letter to your </w:t>
      </w:r>
      <w:r w:rsidR="005347F6">
        <w:rPr>
          <w:rFonts w:ascii="Proxima Nova" w:eastAsia="Times New Roman" w:hAnsi="Proxima Nova" w:cs="Helvetica"/>
          <w:color w:val="00263E"/>
          <w:sz w:val="24"/>
        </w:rPr>
        <w:t>boss</w:t>
      </w:r>
      <w:r w:rsidRPr="001D2A91">
        <w:rPr>
          <w:rFonts w:ascii="Proxima Nova" w:eastAsia="Times New Roman" w:hAnsi="Proxima Nova" w:cs="Helvetica"/>
          <w:color w:val="00263E"/>
          <w:sz w:val="24"/>
        </w:rPr>
        <w:t xml:space="preserve"> explaining all the benefits you'll get from attending the Sports ETA Symposium, how it will make you a better employee, and help advance your organization.</w:t>
      </w:r>
    </w:p>
    <w:p w14:paraId="06E6F0AA" w14:textId="77777777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4"/>
        </w:rPr>
      </w:pPr>
      <w:r w:rsidRPr="001D2A91">
        <w:rPr>
          <w:rFonts w:ascii="Proxima Nova" w:eastAsia="Times New Roman" w:hAnsi="Proxima Nova" w:cs="Helvetica"/>
          <w:color w:val="00263E"/>
          <w:sz w:val="24"/>
        </w:rPr>
        <w:t>This general template will get you started while allowing you to customize it to you and your organization's particular needs.</w:t>
      </w:r>
    </w:p>
    <w:p w14:paraId="6582E9C7" w14:textId="42A9B0B1" w:rsidR="00823BAC" w:rsidRPr="001D2A91" w:rsidRDefault="00823BAC" w:rsidP="007F2306">
      <w:pPr>
        <w:rPr>
          <w:rFonts w:ascii="Proxima Nova" w:hAnsi="Proxima Nova"/>
        </w:rPr>
      </w:pPr>
    </w:p>
    <w:p w14:paraId="02EC596F" w14:textId="402FB6B7" w:rsidR="007F2306" w:rsidRPr="001D2A91" w:rsidRDefault="007F2306" w:rsidP="007F2306">
      <w:pPr>
        <w:rPr>
          <w:rFonts w:ascii="Proxima Nova" w:hAnsi="Proxima Nova"/>
        </w:rPr>
      </w:pPr>
    </w:p>
    <w:p w14:paraId="01815797" w14:textId="5A09DC73" w:rsidR="007F2306" w:rsidRPr="001D2A91" w:rsidRDefault="007F2306" w:rsidP="007F2306">
      <w:pPr>
        <w:rPr>
          <w:rFonts w:ascii="Proxima Nova" w:hAnsi="Proxima Nova"/>
        </w:rPr>
      </w:pPr>
    </w:p>
    <w:p w14:paraId="475B0224" w14:textId="096E06A2" w:rsidR="007F2306" w:rsidRPr="001D2A91" w:rsidRDefault="007F2306" w:rsidP="007F2306">
      <w:pPr>
        <w:rPr>
          <w:rFonts w:ascii="Proxima Nova" w:hAnsi="Proxima Nova"/>
        </w:rPr>
      </w:pPr>
    </w:p>
    <w:p w14:paraId="5D012960" w14:textId="7909054B" w:rsidR="007F2306" w:rsidRPr="001D2A91" w:rsidRDefault="007F2306" w:rsidP="007F2306">
      <w:pPr>
        <w:tabs>
          <w:tab w:val="left" w:pos="1980"/>
        </w:tabs>
        <w:rPr>
          <w:rFonts w:ascii="Proxima Nova" w:hAnsi="Proxima Nova"/>
        </w:rPr>
      </w:pPr>
      <w:r w:rsidRPr="001D2A91">
        <w:rPr>
          <w:rFonts w:ascii="Proxima Nova" w:hAnsi="Proxima Nova"/>
        </w:rPr>
        <w:tab/>
      </w:r>
    </w:p>
    <w:p w14:paraId="6A1D0814" w14:textId="76CBCE97" w:rsidR="007F2306" w:rsidRPr="001D2A91" w:rsidRDefault="007F2306" w:rsidP="007F2306">
      <w:pPr>
        <w:tabs>
          <w:tab w:val="left" w:pos="1980"/>
        </w:tabs>
        <w:rPr>
          <w:rFonts w:ascii="Proxima Nova" w:hAnsi="Proxima Nova"/>
        </w:rPr>
      </w:pPr>
    </w:p>
    <w:p w14:paraId="03C16335" w14:textId="2D078E8B" w:rsidR="007F2306" w:rsidRPr="001D2A91" w:rsidRDefault="007F2306" w:rsidP="007F2306">
      <w:pPr>
        <w:tabs>
          <w:tab w:val="left" w:pos="1980"/>
        </w:tabs>
        <w:rPr>
          <w:rFonts w:ascii="Proxima Nova" w:hAnsi="Proxima Nova"/>
        </w:rPr>
      </w:pPr>
    </w:p>
    <w:p w14:paraId="795AD630" w14:textId="6A3BE777" w:rsidR="007F2306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hAnsi="Proxima Nova"/>
        </w:rPr>
      </w:pPr>
    </w:p>
    <w:p w14:paraId="172BA2FD" w14:textId="77777777" w:rsidR="00021B40" w:rsidRPr="001D2A91" w:rsidRDefault="00021B40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hAnsi="Proxima Nova"/>
        </w:rPr>
      </w:pPr>
    </w:p>
    <w:p w14:paraId="2BEA4425" w14:textId="16F3B1EE" w:rsidR="006D7ADC" w:rsidRPr="001D2A91" w:rsidRDefault="007F2306" w:rsidP="006D7ADC">
      <w:pPr>
        <w:shd w:val="clear" w:color="auto" w:fill="FFFFFF"/>
        <w:spacing w:before="100" w:beforeAutospacing="1" w:after="100" w:afterAutospacing="1" w:line="240" w:lineRule="auto"/>
        <w:rPr>
          <w:rFonts w:ascii="Proxima Nova" w:hAnsi="Proxima Nova"/>
          <w:color w:val="454545"/>
        </w:rPr>
      </w:pPr>
      <w:r w:rsidRPr="001D2A91">
        <w:rPr>
          <w:rFonts w:ascii="Proxima Nova" w:eastAsia="Times New Roman" w:hAnsi="Proxima Nova" w:cs="Helvetica"/>
          <w:color w:val="333333"/>
          <w:highlight w:val="yellow"/>
        </w:rPr>
        <w:lastRenderedPageBreak/>
        <w:t>&lt;</w:t>
      </w:r>
      <w:r w:rsidRPr="001D2A91">
        <w:rPr>
          <w:rFonts w:ascii="Proxima Nova" w:eastAsia="Times New Roman" w:hAnsi="Proxima Nova" w:cs="Helvetica"/>
          <w:b/>
          <w:bCs/>
          <w:color w:val="333333"/>
          <w:highlight w:val="yellow"/>
        </w:rPr>
        <w:t>Date</w:t>
      </w:r>
      <w:r w:rsidRPr="001D2A91">
        <w:rPr>
          <w:rFonts w:ascii="Proxima Nova" w:eastAsia="Times New Roman" w:hAnsi="Proxima Nova" w:cs="Helvetica"/>
          <w:color w:val="333333"/>
          <w:highlight w:val="yellow"/>
        </w:rPr>
        <w:t>&gt;</w:t>
      </w:r>
      <w:r w:rsidR="008C0F39">
        <w:rPr>
          <w:rFonts w:ascii="Proxima Nova" w:eastAsia="Times New Roman" w:hAnsi="Proxima Nova" w:cs="Helvetica"/>
          <w:color w:val="333333"/>
        </w:rPr>
        <w:br/>
      </w:r>
      <w:r w:rsidRPr="001D2A91">
        <w:rPr>
          <w:rFonts w:ascii="Proxima Nova" w:eastAsia="Times New Roman" w:hAnsi="Proxima Nova" w:cs="Helvetica"/>
          <w:color w:val="333333"/>
        </w:rPr>
        <w:br/>
        <w:t xml:space="preserve">Dear </w:t>
      </w:r>
      <w:r w:rsidRPr="001D2A91">
        <w:rPr>
          <w:rFonts w:ascii="Proxima Nova" w:eastAsia="Times New Roman" w:hAnsi="Proxima Nova" w:cs="Helvetica"/>
          <w:color w:val="333333"/>
          <w:highlight w:val="yellow"/>
        </w:rPr>
        <w:t>&lt;</w:t>
      </w:r>
      <w:r w:rsidR="00021B40" w:rsidRPr="00021B40">
        <w:rPr>
          <w:rFonts w:ascii="Proxima Nova" w:eastAsia="Times New Roman" w:hAnsi="Proxima Nova" w:cs="Helvetica"/>
          <w:b/>
          <w:bCs/>
          <w:color w:val="333333"/>
          <w:highlight w:val="yellow"/>
        </w:rPr>
        <w:t>boss&gt;</w:t>
      </w:r>
      <w:r w:rsidR="00021B40">
        <w:rPr>
          <w:rFonts w:ascii="Proxima Nova" w:eastAsia="Times New Roman" w:hAnsi="Proxima Nova" w:cs="Helvetica"/>
          <w:b/>
          <w:bCs/>
          <w:color w:val="333333"/>
        </w:rPr>
        <w:t>,</w:t>
      </w:r>
      <w:r w:rsidRPr="001D2A91">
        <w:rPr>
          <w:rFonts w:ascii="Proxima Nova" w:eastAsia="Times New Roman" w:hAnsi="Proxima Nova" w:cs="Helvetica"/>
          <w:color w:val="333333"/>
        </w:rPr>
        <w:br/>
      </w:r>
      <w:r w:rsidRPr="001D2A91">
        <w:rPr>
          <w:rFonts w:ascii="Proxima Nova" w:eastAsia="Times New Roman" w:hAnsi="Proxima Nova" w:cs="Helvetica"/>
          <w:color w:val="333333"/>
        </w:rPr>
        <w:br/>
      </w:r>
      <w:r w:rsidR="0069385D" w:rsidRPr="001D2A91">
        <w:rPr>
          <w:rFonts w:ascii="Proxima Nova" w:eastAsia="Times New Roman" w:hAnsi="Proxima Nova" w:cs="Helvetica"/>
          <w:color w:val="333333"/>
        </w:rPr>
        <w:t>I received an invitation to attend the</w:t>
      </w:r>
      <w:r w:rsidR="0050775B">
        <w:rPr>
          <w:rFonts w:ascii="Proxima Nova" w:eastAsia="Times New Roman" w:hAnsi="Proxima Nova" w:cs="Helvetica"/>
          <w:color w:val="333333"/>
        </w:rPr>
        <w:t xml:space="preserve"> upcoming</w:t>
      </w:r>
      <w:r w:rsidR="0069385D" w:rsidRPr="001D2A91">
        <w:rPr>
          <w:rFonts w:ascii="Proxima Nova" w:eastAsia="Times New Roman" w:hAnsi="Proxima Nova" w:cs="Helvetica"/>
          <w:color w:val="333333"/>
        </w:rPr>
        <w:t xml:space="preserve"> Sports ETA Symposium, the annual meeting of the </w:t>
      </w:r>
      <w:r w:rsidR="0069385D" w:rsidRPr="001D2A91">
        <w:rPr>
          <w:rFonts w:ascii="Proxima Nova" w:hAnsi="Proxima Nova"/>
          <w:color w:val="454545"/>
          <w:bdr w:val="none" w:sz="0" w:space="0" w:color="auto" w:frame="1"/>
        </w:rPr>
        <w:t>Sports Events &amp; Tourism Association</w:t>
      </w:r>
      <w:r w:rsidR="001D2A91">
        <w:rPr>
          <w:rFonts w:ascii="Proxima Nova" w:hAnsi="Proxima Nova"/>
          <w:color w:val="454545"/>
          <w:bdr w:val="none" w:sz="0" w:space="0" w:color="auto" w:frame="1"/>
        </w:rPr>
        <w:t xml:space="preserve"> (Sports ETA)</w:t>
      </w:r>
      <w:r w:rsidR="0050775B">
        <w:rPr>
          <w:rFonts w:ascii="Proxima Nova" w:hAnsi="Proxima Nova"/>
          <w:color w:val="454545"/>
          <w:bdr w:val="none" w:sz="0" w:space="0" w:color="auto" w:frame="1"/>
        </w:rPr>
        <w:t xml:space="preserve"> in Tulsa, Oklahoma, April 14-17, 2025</w:t>
      </w:r>
      <w:r w:rsidR="001D2A91" w:rsidRPr="001D2A91">
        <w:rPr>
          <w:rFonts w:ascii="Proxima Nova" w:hAnsi="Proxima Nova"/>
          <w:color w:val="454545"/>
        </w:rPr>
        <w:t xml:space="preserve">. Sports ETA is the </w:t>
      </w:r>
      <w:r w:rsidR="001D2A91" w:rsidRPr="001D2A91">
        <w:rPr>
          <w:rFonts w:ascii="Proxima Nova" w:hAnsi="Proxima Nova"/>
          <w:color w:val="454545"/>
          <w:shd w:val="clear" w:color="auto" w:fill="FFFFFF"/>
        </w:rPr>
        <w:t>most essential resource for sports event owners. </w:t>
      </w:r>
      <w:r w:rsidR="001D2A91" w:rsidRPr="001D2A91">
        <w:rPr>
          <w:rFonts w:ascii="Proxima Nova" w:eastAsia="Times New Roman" w:hAnsi="Proxima Nova" w:cs="Helvetica"/>
          <w:color w:val="333333"/>
        </w:rPr>
        <w:t xml:space="preserve">The conference </w:t>
      </w:r>
      <w:r w:rsidR="0050775B">
        <w:rPr>
          <w:rFonts w:ascii="Proxima Nova" w:eastAsia="Times New Roman" w:hAnsi="Proxima Nova" w:cs="Helvetica"/>
          <w:color w:val="333333"/>
        </w:rPr>
        <w:t xml:space="preserve">has over 1,000 attendees </w:t>
      </w:r>
      <w:r w:rsidR="001D2A91" w:rsidRPr="001D2A91">
        <w:rPr>
          <w:rFonts w:ascii="Proxima Nova" w:eastAsia="Times New Roman" w:hAnsi="Proxima Nova" w:cs="Helvetica"/>
          <w:color w:val="333333"/>
        </w:rPr>
        <w:t xml:space="preserve">will </w:t>
      </w:r>
      <w:r w:rsidR="006D7ADC" w:rsidRPr="001D2A91">
        <w:rPr>
          <w:rFonts w:ascii="Proxima Nova" w:eastAsia="Times New Roman" w:hAnsi="Proxima Nova" w:cs="Helvetica"/>
          <w:color w:val="333333"/>
        </w:rPr>
        <w:t xml:space="preserve">allow me to meet </w:t>
      </w:r>
      <w:r w:rsidR="006D7ADC">
        <w:rPr>
          <w:rFonts w:ascii="Proxima Nova" w:eastAsia="Times New Roman" w:hAnsi="Proxima Nova" w:cs="Helvetica"/>
          <w:color w:val="333333"/>
        </w:rPr>
        <w:t xml:space="preserve">face-to-face with </w:t>
      </w:r>
      <w:r w:rsidR="006D7ADC" w:rsidRPr="006D7ADC">
        <w:rPr>
          <w:rFonts w:ascii="Proxima Nova" w:eastAsia="Times New Roman" w:hAnsi="Proxima Nova" w:cs="Helvetica"/>
          <w:color w:val="333333"/>
        </w:rPr>
        <w:t xml:space="preserve">sports destinations and industry partners </w:t>
      </w:r>
      <w:r w:rsidR="0050775B">
        <w:rPr>
          <w:rFonts w:ascii="Proxima Nova" w:eastAsia="Times New Roman" w:hAnsi="Proxima Nova" w:cs="Helvetica"/>
          <w:color w:val="333333"/>
        </w:rPr>
        <w:t xml:space="preserve">(vendors) </w:t>
      </w:r>
      <w:r w:rsidR="006D7ADC" w:rsidRPr="006D7ADC">
        <w:rPr>
          <w:rFonts w:ascii="Proxima Nova" w:eastAsia="Times New Roman" w:hAnsi="Proxima Nova" w:cs="Helvetica"/>
          <w:color w:val="333333"/>
        </w:rPr>
        <w:t>during</w:t>
      </w:r>
      <w:r w:rsidR="006D7ADC" w:rsidRPr="001D2A91">
        <w:rPr>
          <w:rFonts w:ascii="Proxima Nova" w:eastAsia="Times New Roman" w:hAnsi="Proxima Nova" w:cs="Helvetica"/>
          <w:color w:val="333333"/>
        </w:rPr>
        <w:t xml:space="preserve"> pre-scheduled one-on-one appointments in the Sports Marketplace.</w:t>
      </w:r>
      <w:r w:rsidR="006D7ADC">
        <w:rPr>
          <w:rFonts w:ascii="Proxima Nova" w:eastAsia="Times New Roman" w:hAnsi="Proxima Nova" w:cs="Helvetica"/>
          <w:color w:val="333333"/>
        </w:rPr>
        <w:t xml:space="preserve"> </w:t>
      </w:r>
      <w:r w:rsidR="008C0F39">
        <w:rPr>
          <w:rFonts w:ascii="Proxima Nova" w:eastAsia="Times New Roman" w:hAnsi="Proxima Nova" w:cs="Helvetica"/>
          <w:color w:val="333333"/>
        </w:rPr>
        <w:t xml:space="preserve">These </w:t>
      </w:r>
      <w:r w:rsidR="006D7ADC">
        <w:rPr>
          <w:rFonts w:ascii="Proxima Nova" w:eastAsia="Times New Roman" w:hAnsi="Proxima Nova" w:cs="Helvetica"/>
          <w:color w:val="333333"/>
        </w:rPr>
        <w:t xml:space="preserve">appointments will save me time and money, but it will </w:t>
      </w:r>
      <w:r w:rsidR="008C0F39">
        <w:rPr>
          <w:rFonts w:ascii="Proxima Nova" w:eastAsia="Times New Roman" w:hAnsi="Proxima Nova" w:cs="Helvetica"/>
          <w:color w:val="333333"/>
        </w:rPr>
        <w:t xml:space="preserve">also </w:t>
      </w:r>
      <w:r w:rsidR="006D7ADC">
        <w:rPr>
          <w:rFonts w:ascii="Proxima Nova" w:eastAsia="Times New Roman" w:hAnsi="Proxima Nova" w:cs="Helvetica"/>
          <w:color w:val="333333"/>
        </w:rPr>
        <w:t>allow me to be more efficient at my job.</w:t>
      </w:r>
    </w:p>
    <w:p w14:paraId="7373F7DB" w14:textId="5DEA3C21" w:rsidR="001D2A91" w:rsidRDefault="006D7ADC" w:rsidP="001D2A91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333333"/>
        </w:rPr>
      </w:pPr>
      <w:r>
        <w:rPr>
          <w:rFonts w:ascii="Proxima Nova" w:eastAsia="Times New Roman" w:hAnsi="Proxima Nova" w:cs="Helvetica"/>
          <w:color w:val="333333"/>
        </w:rPr>
        <w:t xml:space="preserve">Additionally, by attending the Sports ETA Symposium I will have access to </w:t>
      </w:r>
      <w:r w:rsidR="001D2A91" w:rsidRPr="001D2A91">
        <w:rPr>
          <w:rFonts w:ascii="Proxima Nova" w:eastAsia="Times New Roman" w:hAnsi="Proxima Nova" w:cs="Helvetica"/>
          <w:color w:val="333333"/>
        </w:rPr>
        <w:t>number of education</w:t>
      </w:r>
      <w:r w:rsidR="0050775B">
        <w:rPr>
          <w:rFonts w:ascii="Proxima Nova" w:eastAsia="Times New Roman" w:hAnsi="Proxima Nova" w:cs="Helvetica"/>
          <w:color w:val="333333"/>
        </w:rPr>
        <w:t xml:space="preserve">al opportunities that are specific to event owners like our organization. These sessions </w:t>
      </w:r>
      <w:r w:rsidR="001D2A91" w:rsidRPr="001D2A91">
        <w:rPr>
          <w:rFonts w:ascii="Proxima Nova" w:eastAsia="Times New Roman" w:hAnsi="Proxima Nova" w:cs="Helvetica"/>
          <w:color w:val="333333"/>
        </w:rPr>
        <w:t xml:space="preserve">are directly applicable to my work and will allow me to network with a variety of industry experts and colleagues from around the country. </w:t>
      </w:r>
    </w:p>
    <w:p w14:paraId="232A320C" w14:textId="59B6E5C0" w:rsidR="007F2306" w:rsidRPr="001D2A91" w:rsidRDefault="008C0F39" w:rsidP="008C0F39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333333"/>
        </w:rPr>
      </w:pPr>
      <w:r>
        <w:rPr>
          <w:rFonts w:ascii="Proxima Nova" w:eastAsia="Times New Roman" w:hAnsi="Proxima Nova" w:cs="Helvetica"/>
          <w:color w:val="333333"/>
        </w:rPr>
        <w:t xml:space="preserve">Since our organization is a member of Sports ETA, there </w:t>
      </w:r>
      <w:r w:rsidR="0050775B">
        <w:rPr>
          <w:rFonts w:ascii="Proxima Nova" w:eastAsia="Times New Roman" w:hAnsi="Proxima Nova" w:cs="Helvetica"/>
          <w:color w:val="333333"/>
        </w:rPr>
        <w:t>are</w:t>
      </w:r>
      <w:r>
        <w:rPr>
          <w:rFonts w:ascii="Proxima Nova" w:eastAsia="Times New Roman" w:hAnsi="Proxima Nova" w:cs="Helvetica"/>
          <w:color w:val="333333"/>
        </w:rPr>
        <w:t xml:space="preserve"> no registration costs t</w:t>
      </w:r>
      <w:r w:rsidR="007263E0">
        <w:rPr>
          <w:rFonts w:ascii="Proxima Nova" w:eastAsia="Times New Roman" w:hAnsi="Proxima Nova" w:cs="Helvetica"/>
          <w:color w:val="333333"/>
        </w:rPr>
        <w:t xml:space="preserve">o attend </w:t>
      </w:r>
      <w:r>
        <w:rPr>
          <w:rFonts w:ascii="Proxima Nova" w:eastAsia="Times New Roman" w:hAnsi="Proxima Nova" w:cs="Helvetica"/>
          <w:color w:val="333333"/>
        </w:rPr>
        <w:t xml:space="preserve">the Symposium. I am responsible for booking my </w:t>
      </w:r>
      <w:r w:rsidR="0050775B">
        <w:rPr>
          <w:rFonts w:ascii="Proxima Nova" w:eastAsia="Times New Roman" w:hAnsi="Proxima Nova" w:cs="Helvetica"/>
          <w:color w:val="333333"/>
        </w:rPr>
        <w:t>airfare but</w:t>
      </w:r>
      <w:r>
        <w:rPr>
          <w:rFonts w:ascii="Proxima Nova" w:eastAsia="Times New Roman" w:hAnsi="Proxima Nova" w:cs="Helvetica"/>
          <w:color w:val="333333"/>
        </w:rPr>
        <w:t xml:space="preserve"> will be reimbursed up to $500 </w:t>
      </w:r>
      <w:r w:rsidR="0050775B">
        <w:rPr>
          <w:rFonts w:ascii="Proxima Nova" w:eastAsia="Times New Roman" w:hAnsi="Proxima Nova" w:cs="Helvetica"/>
          <w:color w:val="333333"/>
        </w:rPr>
        <w:t xml:space="preserve">via check </w:t>
      </w:r>
      <w:r>
        <w:rPr>
          <w:rFonts w:ascii="Proxima Nova" w:eastAsia="Times New Roman" w:hAnsi="Proxima Nova" w:cs="Helvetica"/>
          <w:color w:val="333333"/>
        </w:rPr>
        <w:t xml:space="preserve">after completing all scheduled appointments. Additionally, Sports ETA will </w:t>
      </w:r>
      <w:r w:rsidR="0050775B">
        <w:rPr>
          <w:rFonts w:ascii="Proxima Nova" w:eastAsia="Times New Roman" w:hAnsi="Proxima Nova" w:cs="Helvetica"/>
          <w:color w:val="333333"/>
        </w:rPr>
        <w:t>provide me a secure link to book my own hotel room in their group block,</w:t>
      </w:r>
      <w:r>
        <w:rPr>
          <w:rFonts w:ascii="Proxima Nova" w:eastAsia="Times New Roman" w:hAnsi="Proxima Nova" w:cs="Helvetica"/>
          <w:color w:val="333333"/>
        </w:rPr>
        <w:t xml:space="preserve"> and</w:t>
      </w:r>
      <w:r w:rsidR="0050775B">
        <w:rPr>
          <w:rFonts w:ascii="Proxima Nova" w:eastAsia="Times New Roman" w:hAnsi="Proxima Nova" w:cs="Helvetica"/>
          <w:color w:val="333333"/>
        </w:rPr>
        <w:t xml:space="preserve"> Sports ETA will</w:t>
      </w:r>
      <w:r>
        <w:rPr>
          <w:rFonts w:ascii="Proxima Nova" w:eastAsia="Times New Roman" w:hAnsi="Proxima Nova" w:cs="Helvetica"/>
          <w:color w:val="333333"/>
        </w:rPr>
        <w:t xml:space="preserve"> cover </w:t>
      </w:r>
      <w:r w:rsidR="0050775B">
        <w:rPr>
          <w:rFonts w:ascii="Proxima Nova" w:eastAsia="Times New Roman" w:hAnsi="Proxima Nova" w:cs="Helvetica"/>
          <w:color w:val="333333"/>
        </w:rPr>
        <w:t>up my hotel room for up to 4-nights</w:t>
      </w:r>
      <w:r>
        <w:rPr>
          <w:rFonts w:ascii="Proxima Nova" w:eastAsia="Times New Roman" w:hAnsi="Proxima Nova" w:cs="Helvetica"/>
          <w:color w:val="333333"/>
        </w:rPr>
        <w:t xml:space="preserve">. </w:t>
      </w:r>
    </w:p>
    <w:p w14:paraId="24CEC63D" w14:textId="54438901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333333"/>
        </w:rPr>
      </w:pPr>
      <w:r w:rsidRPr="001D2A91">
        <w:rPr>
          <w:rFonts w:ascii="Proxima Nova" w:eastAsia="Times New Roman" w:hAnsi="Proxima Nova" w:cs="Helvetica"/>
          <w:color w:val="333333"/>
        </w:rPr>
        <w:t xml:space="preserve">The opportunity for me to develop better contacts and gain knowledge in specific areas of </w:t>
      </w:r>
      <w:r w:rsidRPr="000116FE">
        <w:rPr>
          <w:rFonts w:ascii="Proxima Nova" w:eastAsia="Times New Roman" w:hAnsi="Proxima Nova" w:cs="Helvetica"/>
          <w:color w:val="333333"/>
          <w:highlight w:val="yellow"/>
        </w:rPr>
        <w:t>&lt;</w:t>
      </w:r>
      <w:r w:rsidRPr="000116FE">
        <w:rPr>
          <w:rFonts w:ascii="Proxima Nova" w:eastAsia="Times New Roman" w:hAnsi="Proxima Nova" w:cs="Helvetica"/>
          <w:b/>
          <w:bCs/>
          <w:color w:val="333333"/>
          <w:highlight w:val="yellow"/>
        </w:rPr>
        <w:t>your area of expertise</w:t>
      </w:r>
      <w:r w:rsidRPr="000116FE">
        <w:rPr>
          <w:rFonts w:ascii="Proxima Nova" w:eastAsia="Times New Roman" w:hAnsi="Proxima Nova" w:cs="Helvetica"/>
          <w:color w:val="333333"/>
          <w:highlight w:val="yellow"/>
        </w:rPr>
        <w:t>&gt;</w:t>
      </w:r>
      <w:r w:rsidRPr="001D2A91">
        <w:rPr>
          <w:rFonts w:ascii="Proxima Nova" w:eastAsia="Times New Roman" w:hAnsi="Proxima Nova" w:cs="Helvetica"/>
          <w:color w:val="333333"/>
        </w:rPr>
        <w:t xml:space="preserve"> makes my attendance at the Sports </w:t>
      </w:r>
      <w:r w:rsidR="000116FE">
        <w:rPr>
          <w:rFonts w:ascii="Proxima Nova" w:eastAsia="Times New Roman" w:hAnsi="Proxima Nova" w:cs="Helvetica"/>
          <w:color w:val="333333"/>
        </w:rPr>
        <w:t>ETA</w:t>
      </w:r>
      <w:r w:rsidRPr="001D2A91">
        <w:rPr>
          <w:rFonts w:ascii="Proxima Nova" w:eastAsia="Times New Roman" w:hAnsi="Proxima Nova" w:cs="Helvetica"/>
          <w:color w:val="333333"/>
        </w:rPr>
        <w:t xml:space="preserve"> Symposium a wise investment, which will yield rich dividends for </w:t>
      </w:r>
      <w:r w:rsidRPr="000116FE">
        <w:rPr>
          <w:rFonts w:ascii="Proxima Nova" w:eastAsia="Times New Roman" w:hAnsi="Proxima Nova" w:cs="Helvetica"/>
          <w:color w:val="333333"/>
          <w:highlight w:val="yellow"/>
        </w:rPr>
        <w:t>&lt;</w:t>
      </w:r>
      <w:r w:rsidRPr="000116FE">
        <w:rPr>
          <w:rFonts w:ascii="Proxima Nova" w:eastAsia="Times New Roman" w:hAnsi="Proxima Nova" w:cs="Helvetica"/>
          <w:b/>
          <w:bCs/>
          <w:color w:val="333333"/>
          <w:highlight w:val="yellow"/>
        </w:rPr>
        <w:t>name of your organization</w:t>
      </w:r>
      <w:r w:rsidRPr="000116FE">
        <w:rPr>
          <w:rFonts w:ascii="Proxima Nova" w:eastAsia="Times New Roman" w:hAnsi="Proxima Nova" w:cs="Helvetica"/>
          <w:color w:val="333333"/>
          <w:highlight w:val="yellow"/>
        </w:rPr>
        <w:t>&gt;.</w:t>
      </w:r>
      <w:r w:rsidR="000116FE">
        <w:rPr>
          <w:rFonts w:ascii="Proxima Nova" w:eastAsia="Times New Roman" w:hAnsi="Proxima Nova" w:cs="Helvetica"/>
          <w:color w:val="333333"/>
        </w:rPr>
        <w:t xml:space="preserve"> Upon my return from the conference, I will share the information I gather with you and the rest of the team. </w:t>
      </w:r>
      <w:r w:rsidRPr="001D2A91">
        <w:rPr>
          <w:rFonts w:ascii="Proxima Nova" w:eastAsia="Times New Roman" w:hAnsi="Proxima Nova" w:cs="Helvetica"/>
          <w:color w:val="333333"/>
        </w:rPr>
        <w:br/>
      </w:r>
      <w:r w:rsidRPr="001D2A91">
        <w:rPr>
          <w:rFonts w:ascii="Proxima Nova" w:eastAsia="Times New Roman" w:hAnsi="Proxima Nova" w:cs="Helvetica"/>
          <w:color w:val="333333"/>
        </w:rPr>
        <w:br/>
      </w:r>
      <w:r w:rsidR="000116FE">
        <w:rPr>
          <w:rFonts w:ascii="Proxima Nova" w:eastAsia="Times New Roman" w:hAnsi="Proxima Nova" w:cs="Helvetica"/>
          <w:color w:val="333333"/>
        </w:rPr>
        <w:t>Thank</w:t>
      </w:r>
      <w:r w:rsidR="0050775B">
        <w:rPr>
          <w:rFonts w:ascii="Proxima Nova" w:eastAsia="Times New Roman" w:hAnsi="Proxima Nova" w:cs="Helvetica"/>
          <w:color w:val="333333"/>
        </w:rPr>
        <w:t xml:space="preserve"> you in advance</w:t>
      </w:r>
      <w:r w:rsidR="000116FE">
        <w:rPr>
          <w:rFonts w:ascii="Proxima Nova" w:eastAsia="Times New Roman" w:hAnsi="Proxima Nova" w:cs="Helvetica"/>
          <w:color w:val="333333"/>
        </w:rPr>
        <w:t xml:space="preserve"> for your consideration</w:t>
      </w:r>
      <w:r w:rsidRPr="001D2A91">
        <w:rPr>
          <w:rFonts w:ascii="Proxima Nova" w:eastAsia="Times New Roman" w:hAnsi="Proxima Nova" w:cs="Helvetica"/>
          <w:color w:val="333333"/>
        </w:rPr>
        <w:t>,</w:t>
      </w:r>
    </w:p>
    <w:p w14:paraId="2B97CE67" w14:textId="77777777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333333"/>
        </w:rPr>
      </w:pPr>
      <w:r w:rsidRPr="000116FE">
        <w:rPr>
          <w:rFonts w:ascii="Proxima Nova" w:eastAsia="Times New Roman" w:hAnsi="Proxima Nova" w:cs="Helvetica"/>
          <w:color w:val="333333"/>
          <w:highlight w:val="yellow"/>
        </w:rPr>
        <w:t>&lt;</w:t>
      </w:r>
      <w:r w:rsidRPr="000116FE">
        <w:rPr>
          <w:rFonts w:ascii="Proxima Nova" w:eastAsia="Times New Roman" w:hAnsi="Proxima Nova" w:cs="Helvetica"/>
          <w:b/>
          <w:bCs/>
          <w:color w:val="333333"/>
          <w:highlight w:val="yellow"/>
        </w:rPr>
        <w:t>your name here</w:t>
      </w:r>
      <w:r w:rsidRPr="000116FE">
        <w:rPr>
          <w:rFonts w:ascii="Proxima Nova" w:eastAsia="Times New Roman" w:hAnsi="Proxima Nova" w:cs="Helvetica"/>
          <w:color w:val="333333"/>
          <w:highlight w:val="yellow"/>
        </w:rPr>
        <w:t>&gt;</w:t>
      </w:r>
    </w:p>
    <w:p w14:paraId="2FD08B4A" w14:textId="77777777" w:rsidR="007F2306" w:rsidRPr="001D2A91" w:rsidRDefault="007F2306" w:rsidP="007F2306">
      <w:pPr>
        <w:tabs>
          <w:tab w:val="left" w:pos="1980"/>
        </w:tabs>
        <w:rPr>
          <w:rFonts w:ascii="Proxima Nova" w:hAnsi="Proxima Nova"/>
        </w:rPr>
      </w:pPr>
    </w:p>
    <w:sectPr w:rsidR="007F2306" w:rsidRPr="001D2A91" w:rsidSect="007F2306">
      <w:headerReference w:type="default" r:id="rId9"/>
      <w:pgSz w:w="12240" w:h="15840"/>
      <w:pgMar w:top="31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ADF0" w14:textId="77777777" w:rsidR="001A20E3" w:rsidRDefault="001A20E3" w:rsidP="000C28E5">
      <w:pPr>
        <w:spacing w:after="0" w:line="240" w:lineRule="auto"/>
      </w:pPr>
      <w:r>
        <w:separator/>
      </w:r>
    </w:p>
  </w:endnote>
  <w:endnote w:type="continuationSeparator" w:id="0">
    <w:p w14:paraId="04908975" w14:textId="77777777" w:rsidR="001A20E3" w:rsidRDefault="001A20E3" w:rsidP="000C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20B0604020202020204"/>
    <w:charset w:val="00"/>
    <w:family w:val="modern"/>
    <w:notTrueType/>
    <w:pitch w:val="variable"/>
    <w:sig w:usb0="2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5E6B" w14:textId="77777777" w:rsidR="001A20E3" w:rsidRDefault="001A20E3" w:rsidP="000C28E5">
      <w:pPr>
        <w:spacing w:after="0" w:line="240" w:lineRule="auto"/>
      </w:pPr>
      <w:r>
        <w:separator/>
      </w:r>
    </w:p>
  </w:footnote>
  <w:footnote w:type="continuationSeparator" w:id="0">
    <w:p w14:paraId="65544870" w14:textId="77777777" w:rsidR="001A20E3" w:rsidRDefault="001A20E3" w:rsidP="000C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D9D" w14:textId="3A92AD95" w:rsidR="000C28E5" w:rsidRPr="007F2306" w:rsidRDefault="000C28E5" w:rsidP="007F230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2B4CC3" wp14:editId="454854EC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3195955" cy="127889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ts_ETA_logo_on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955" cy="1278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217"/>
    <w:multiLevelType w:val="hybridMultilevel"/>
    <w:tmpl w:val="1FECF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680"/>
    <w:multiLevelType w:val="hybridMultilevel"/>
    <w:tmpl w:val="49B2C73C"/>
    <w:lvl w:ilvl="0" w:tplc="9D5A2F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5491"/>
    <w:multiLevelType w:val="hybridMultilevel"/>
    <w:tmpl w:val="6D9C7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001CD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B6BCE"/>
    <w:multiLevelType w:val="hybridMultilevel"/>
    <w:tmpl w:val="04D2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470C5"/>
    <w:multiLevelType w:val="hybridMultilevel"/>
    <w:tmpl w:val="2356F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952DB"/>
    <w:multiLevelType w:val="hybridMultilevel"/>
    <w:tmpl w:val="0EFC3C42"/>
    <w:lvl w:ilvl="0" w:tplc="F6A48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04054B"/>
    <w:multiLevelType w:val="hybridMultilevel"/>
    <w:tmpl w:val="61DCA4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C01E4E"/>
    <w:multiLevelType w:val="hybridMultilevel"/>
    <w:tmpl w:val="968C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040933">
    <w:abstractNumId w:val="1"/>
  </w:num>
  <w:num w:numId="2" w16cid:durableId="1986349776">
    <w:abstractNumId w:val="6"/>
  </w:num>
  <w:num w:numId="3" w16cid:durableId="1534341949">
    <w:abstractNumId w:val="4"/>
  </w:num>
  <w:num w:numId="4" w16cid:durableId="1677461024">
    <w:abstractNumId w:val="2"/>
  </w:num>
  <w:num w:numId="5" w16cid:durableId="446658407">
    <w:abstractNumId w:val="0"/>
  </w:num>
  <w:num w:numId="6" w16cid:durableId="246427088">
    <w:abstractNumId w:val="5"/>
  </w:num>
  <w:num w:numId="7" w16cid:durableId="1392575984">
    <w:abstractNumId w:val="3"/>
  </w:num>
  <w:num w:numId="8" w16cid:durableId="281959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E5"/>
    <w:rsid w:val="000116FE"/>
    <w:rsid w:val="00011DA3"/>
    <w:rsid w:val="00021B40"/>
    <w:rsid w:val="00033A9D"/>
    <w:rsid w:val="0006150E"/>
    <w:rsid w:val="00075AD0"/>
    <w:rsid w:val="00082B51"/>
    <w:rsid w:val="00085A8A"/>
    <w:rsid w:val="000C28E5"/>
    <w:rsid w:val="000C6184"/>
    <w:rsid w:val="000C6910"/>
    <w:rsid w:val="000F15D3"/>
    <w:rsid w:val="001032E6"/>
    <w:rsid w:val="001A20E3"/>
    <w:rsid w:val="001D2A91"/>
    <w:rsid w:val="001D394C"/>
    <w:rsid w:val="00274717"/>
    <w:rsid w:val="002A38D5"/>
    <w:rsid w:val="002C365A"/>
    <w:rsid w:val="002E07F6"/>
    <w:rsid w:val="0033248E"/>
    <w:rsid w:val="003472C2"/>
    <w:rsid w:val="0041412B"/>
    <w:rsid w:val="00415E35"/>
    <w:rsid w:val="004444B3"/>
    <w:rsid w:val="00466740"/>
    <w:rsid w:val="00470C7B"/>
    <w:rsid w:val="00490C74"/>
    <w:rsid w:val="004A230D"/>
    <w:rsid w:val="004A53BC"/>
    <w:rsid w:val="004F7365"/>
    <w:rsid w:val="0050775B"/>
    <w:rsid w:val="005347F6"/>
    <w:rsid w:val="0057651D"/>
    <w:rsid w:val="006266EF"/>
    <w:rsid w:val="00634C8E"/>
    <w:rsid w:val="00642DC9"/>
    <w:rsid w:val="00652475"/>
    <w:rsid w:val="00672439"/>
    <w:rsid w:val="0069385D"/>
    <w:rsid w:val="006A5292"/>
    <w:rsid w:val="006D46F5"/>
    <w:rsid w:val="006D7ADC"/>
    <w:rsid w:val="007263E0"/>
    <w:rsid w:val="00785F87"/>
    <w:rsid w:val="00792595"/>
    <w:rsid w:val="007C7F1F"/>
    <w:rsid w:val="007F2306"/>
    <w:rsid w:val="00811E28"/>
    <w:rsid w:val="00823BAC"/>
    <w:rsid w:val="00845434"/>
    <w:rsid w:val="00876773"/>
    <w:rsid w:val="008B17F1"/>
    <w:rsid w:val="008B6077"/>
    <w:rsid w:val="008C0F39"/>
    <w:rsid w:val="00981C23"/>
    <w:rsid w:val="009862BB"/>
    <w:rsid w:val="009B0CE4"/>
    <w:rsid w:val="009D60A3"/>
    <w:rsid w:val="00A12E89"/>
    <w:rsid w:val="00A84884"/>
    <w:rsid w:val="00AE30F7"/>
    <w:rsid w:val="00AF3623"/>
    <w:rsid w:val="00B4364E"/>
    <w:rsid w:val="00C72C22"/>
    <w:rsid w:val="00C92635"/>
    <w:rsid w:val="00CB0496"/>
    <w:rsid w:val="00CB50B2"/>
    <w:rsid w:val="00CE23E7"/>
    <w:rsid w:val="00D21F7F"/>
    <w:rsid w:val="00D45542"/>
    <w:rsid w:val="00D6328D"/>
    <w:rsid w:val="00E0442A"/>
    <w:rsid w:val="00EA3FE9"/>
    <w:rsid w:val="00F01BB4"/>
    <w:rsid w:val="00F13400"/>
    <w:rsid w:val="00F55DC3"/>
    <w:rsid w:val="00F60028"/>
    <w:rsid w:val="00F81F33"/>
    <w:rsid w:val="00F9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EA214"/>
  <w15:chartTrackingRefBased/>
  <w15:docId w15:val="{DB89E3CA-E45E-492D-9D0E-6476FD9D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30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07F6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E5"/>
  </w:style>
  <w:style w:type="paragraph" w:styleId="Footer">
    <w:name w:val="footer"/>
    <w:basedOn w:val="Normal"/>
    <w:link w:val="FooterChar"/>
    <w:uiPriority w:val="99"/>
    <w:unhideWhenUsed/>
    <w:rsid w:val="000C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E5"/>
  </w:style>
  <w:style w:type="paragraph" w:styleId="ListParagraph">
    <w:name w:val="List Paragraph"/>
    <w:basedOn w:val="Normal"/>
    <w:uiPriority w:val="34"/>
    <w:qFormat/>
    <w:rsid w:val="000C28E5"/>
    <w:pPr>
      <w:ind w:left="720"/>
      <w:contextualSpacing/>
    </w:pPr>
  </w:style>
  <w:style w:type="table" w:styleId="TableGrid">
    <w:name w:val="Table Grid"/>
    <w:basedOn w:val="TableNormal"/>
    <w:uiPriority w:val="39"/>
    <w:rsid w:val="0062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07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F7F"/>
    <w:rPr>
      <w:color w:val="605E5C"/>
      <w:shd w:val="clear" w:color="auto" w:fill="E1DFDD"/>
    </w:rPr>
  </w:style>
  <w:style w:type="paragraph" w:customStyle="1" w:styleId="text-center">
    <w:name w:val="text-center"/>
    <w:basedOn w:val="Normal"/>
    <w:rsid w:val="0069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3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87B9C-96D4-465A-B8F9-353A66F9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Stoll</dc:creator>
  <cp:keywords/>
  <dc:description/>
  <cp:lastModifiedBy>Michelle Wessels</cp:lastModifiedBy>
  <cp:revision>2</cp:revision>
  <dcterms:created xsi:type="dcterms:W3CDTF">2024-06-24T20:12:00Z</dcterms:created>
  <dcterms:modified xsi:type="dcterms:W3CDTF">2024-06-24T20:12:00Z</dcterms:modified>
</cp:coreProperties>
</file>